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E6" w:rsidRPr="000171E6" w:rsidRDefault="000171E6" w:rsidP="00017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1E6">
        <w:rPr>
          <w:rFonts w:ascii="Times New Roman" w:hAnsi="Times New Roman" w:cs="Times New Roman"/>
          <w:sz w:val="24"/>
          <w:szCs w:val="24"/>
        </w:rPr>
        <w:t>Муниципальное казённое учреждение «Управление образования города Белово»</w:t>
      </w:r>
    </w:p>
    <w:p w:rsidR="000171E6" w:rsidRPr="000171E6" w:rsidRDefault="000171E6" w:rsidP="00017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E6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0171E6" w:rsidRPr="000171E6" w:rsidRDefault="000171E6" w:rsidP="000171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E6">
        <w:rPr>
          <w:rFonts w:ascii="Times New Roman" w:hAnsi="Times New Roman" w:cs="Times New Roman"/>
          <w:b/>
          <w:sz w:val="24"/>
          <w:szCs w:val="24"/>
        </w:rPr>
        <w:t>«Средняя  общеобразовательная школа № 10 города Белово»</w:t>
      </w:r>
    </w:p>
    <w:p w:rsidR="000171E6" w:rsidRPr="000171E6" w:rsidRDefault="000171E6" w:rsidP="00017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1E6">
        <w:rPr>
          <w:rFonts w:ascii="Times New Roman" w:hAnsi="Times New Roman" w:cs="Times New Roman"/>
          <w:sz w:val="24"/>
          <w:szCs w:val="24"/>
        </w:rPr>
        <w:t>Ул. Ленина, 48,  г</w:t>
      </w:r>
      <w:proofErr w:type="gramStart"/>
      <w:r w:rsidRPr="000171E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171E6">
        <w:rPr>
          <w:rFonts w:ascii="Times New Roman" w:hAnsi="Times New Roman" w:cs="Times New Roman"/>
          <w:sz w:val="24"/>
          <w:szCs w:val="24"/>
        </w:rPr>
        <w:t>елово, Кемеровская область, 652612, тел. 9-36-90</w:t>
      </w:r>
    </w:p>
    <w:p w:rsidR="000171E6" w:rsidRDefault="000171E6" w:rsidP="000171E6">
      <w:pPr>
        <w:spacing w:before="300" w:after="0" w:line="240" w:lineRule="auto"/>
        <w:rPr>
          <w:rFonts w:ascii="Georgia" w:eastAsia="Times New Roman" w:hAnsi="Georgia" w:cs="Times New Roman"/>
          <w:b/>
          <w:i/>
          <w:sz w:val="44"/>
          <w:szCs w:val="44"/>
        </w:rPr>
      </w:pPr>
    </w:p>
    <w:p w:rsidR="000171E6" w:rsidRDefault="000171E6" w:rsidP="000171E6">
      <w:pPr>
        <w:spacing w:before="300" w:after="0" w:line="240" w:lineRule="auto"/>
        <w:rPr>
          <w:rFonts w:ascii="Georgia" w:eastAsia="Times New Roman" w:hAnsi="Georgia" w:cs="Times New Roman"/>
          <w:b/>
          <w:i/>
          <w:sz w:val="44"/>
          <w:szCs w:val="44"/>
        </w:rPr>
      </w:pPr>
    </w:p>
    <w:p w:rsidR="000171E6" w:rsidRDefault="000171E6" w:rsidP="000171E6">
      <w:pPr>
        <w:spacing w:before="300" w:after="0" w:line="240" w:lineRule="auto"/>
        <w:rPr>
          <w:rFonts w:ascii="Georgia" w:eastAsia="Times New Roman" w:hAnsi="Georgia" w:cs="Times New Roman"/>
          <w:b/>
          <w:i/>
          <w:sz w:val="44"/>
          <w:szCs w:val="44"/>
        </w:rPr>
      </w:pPr>
    </w:p>
    <w:p w:rsidR="000171E6" w:rsidRDefault="000171E6" w:rsidP="000171E6">
      <w:pPr>
        <w:spacing w:before="300" w:after="0" w:line="240" w:lineRule="auto"/>
        <w:rPr>
          <w:rFonts w:ascii="Georgia" w:eastAsia="Times New Roman" w:hAnsi="Georgia" w:cs="Times New Roman"/>
          <w:b/>
          <w:i/>
          <w:sz w:val="44"/>
          <w:szCs w:val="44"/>
        </w:rPr>
      </w:pPr>
    </w:p>
    <w:p w:rsidR="000171E6" w:rsidRDefault="00054BC4" w:rsidP="000171E6">
      <w:pPr>
        <w:spacing w:before="300" w:after="0" w:line="360" w:lineRule="auto"/>
        <w:jc w:val="center"/>
        <w:rPr>
          <w:rFonts w:ascii="Georgia" w:eastAsia="Times New Roman" w:hAnsi="Georgia" w:cs="Times New Roman"/>
          <w:b/>
          <w:i/>
          <w:sz w:val="44"/>
          <w:szCs w:val="44"/>
        </w:rPr>
      </w:pPr>
      <w:r>
        <w:rPr>
          <w:rFonts w:ascii="Georgia" w:eastAsia="Times New Roman" w:hAnsi="Georgia" w:cs="Times New Roman"/>
          <w:b/>
          <w:i/>
          <w:sz w:val="44"/>
          <w:szCs w:val="44"/>
        </w:rPr>
        <w:t>ПОЛОЖЕНИЕ</w:t>
      </w:r>
    </w:p>
    <w:p w:rsidR="000171E6" w:rsidRPr="000171E6" w:rsidRDefault="000171E6" w:rsidP="000171E6">
      <w:pPr>
        <w:spacing w:before="300" w:after="0" w:line="360" w:lineRule="auto"/>
        <w:jc w:val="center"/>
        <w:rPr>
          <w:rFonts w:ascii="Georgia" w:eastAsia="Times New Roman" w:hAnsi="Georgia" w:cs="Times New Roman"/>
          <w:b/>
          <w:i/>
          <w:sz w:val="44"/>
          <w:szCs w:val="44"/>
        </w:rPr>
      </w:pPr>
      <w:r w:rsidRPr="000171E6">
        <w:rPr>
          <w:rFonts w:ascii="Georgia" w:eastAsia="Times New Roman" w:hAnsi="Georgia" w:cs="Times New Roman"/>
          <w:b/>
          <w:i/>
          <w:sz w:val="44"/>
          <w:szCs w:val="44"/>
        </w:rPr>
        <w:t xml:space="preserve">об условном переводе </w:t>
      </w:r>
      <w:proofErr w:type="gramStart"/>
      <w:r>
        <w:rPr>
          <w:rFonts w:ascii="Georgia" w:eastAsia="Times New Roman" w:hAnsi="Georgia" w:cs="Times New Roman"/>
          <w:b/>
          <w:i/>
          <w:sz w:val="44"/>
          <w:szCs w:val="44"/>
        </w:rPr>
        <w:t>об</w:t>
      </w:r>
      <w:r w:rsidRPr="000171E6">
        <w:rPr>
          <w:rFonts w:ascii="Georgia" w:eastAsia="Times New Roman" w:hAnsi="Georgia" w:cs="Times New Roman"/>
          <w:b/>
          <w:i/>
          <w:sz w:val="44"/>
          <w:szCs w:val="44"/>
        </w:rPr>
        <w:t>уча</w:t>
      </w:r>
      <w:r>
        <w:rPr>
          <w:rFonts w:ascii="Georgia" w:eastAsia="Times New Roman" w:hAnsi="Georgia" w:cs="Times New Roman"/>
          <w:b/>
          <w:i/>
          <w:sz w:val="44"/>
          <w:szCs w:val="44"/>
        </w:rPr>
        <w:t>ю</w:t>
      </w:r>
      <w:r w:rsidRPr="000171E6">
        <w:rPr>
          <w:rFonts w:ascii="Georgia" w:eastAsia="Times New Roman" w:hAnsi="Georgia" w:cs="Times New Roman"/>
          <w:b/>
          <w:i/>
          <w:sz w:val="44"/>
          <w:szCs w:val="44"/>
        </w:rPr>
        <w:t>щихся</w:t>
      </w:r>
      <w:proofErr w:type="gramEnd"/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450" w:tblpY="1675"/>
        <w:tblW w:w="10176" w:type="dxa"/>
        <w:tblLook w:val="01E0"/>
      </w:tblPr>
      <w:tblGrid>
        <w:gridCol w:w="4788"/>
        <w:gridCol w:w="5388"/>
      </w:tblGrid>
      <w:tr w:rsidR="000171E6" w:rsidRPr="000171E6" w:rsidTr="00BF31C2">
        <w:tc>
          <w:tcPr>
            <w:tcW w:w="4788" w:type="dxa"/>
          </w:tcPr>
          <w:p w:rsidR="000171E6" w:rsidRPr="000171E6" w:rsidRDefault="000171E6" w:rsidP="000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0171E6">
              <w:rPr>
                <w:rFonts w:ascii="Times New Roman" w:eastAsia="MS Mincho" w:hAnsi="Times New Roman" w:cs="Times New Roman"/>
              </w:rPr>
              <w:lastRenderedPageBreak/>
              <w:t>ОБСУЖДЕНО:</w:t>
            </w:r>
          </w:p>
          <w:p w:rsidR="000171E6" w:rsidRPr="000171E6" w:rsidRDefault="000171E6" w:rsidP="000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  <w:p w:rsidR="000171E6" w:rsidRPr="000171E6" w:rsidRDefault="000171E6" w:rsidP="000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0171E6">
              <w:rPr>
                <w:rFonts w:ascii="Times New Roman" w:eastAsia="MS Mincho" w:hAnsi="Times New Roman" w:cs="Times New Roman"/>
              </w:rPr>
              <w:t xml:space="preserve">Педагогический совет  МБОУ СОШ №10 города Белово» </w:t>
            </w:r>
          </w:p>
          <w:p w:rsidR="000171E6" w:rsidRPr="000171E6" w:rsidRDefault="00054BC4" w:rsidP="0005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Протокол от 12.01. 2012 </w:t>
            </w:r>
            <w:r w:rsidR="000171E6" w:rsidRPr="000171E6">
              <w:rPr>
                <w:rFonts w:ascii="Times New Roman" w:eastAsia="MS Mincho" w:hAnsi="Times New Roman" w:cs="Times New Roman"/>
              </w:rPr>
              <w:t xml:space="preserve"> №3</w:t>
            </w:r>
          </w:p>
        </w:tc>
        <w:tc>
          <w:tcPr>
            <w:tcW w:w="5388" w:type="dxa"/>
          </w:tcPr>
          <w:p w:rsidR="000171E6" w:rsidRPr="000171E6" w:rsidRDefault="000171E6" w:rsidP="000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0171E6">
              <w:rPr>
                <w:rFonts w:ascii="Times New Roman" w:eastAsia="MS Mincho" w:hAnsi="Times New Roman" w:cs="Times New Roman"/>
              </w:rPr>
              <w:t>УТВЕРЖДАЮ:</w:t>
            </w:r>
          </w:p>
          <w:p w:rsidR="000171E6" w:rsidRPr="000171E6" w:rsidRDefault="000171E6" w:rsidP="000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  <w:p w:rsidR="000171E6" w:rsidRPr="000171E6" w:rsidRDefault="000171E6" w:rsidP="000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0171E6">
              <w:rPr>
                <w:rFonts w:ascii="Times New Roman" w:eastAsia="MS Mincho" w:hAnsi="Times New Roman" w:cs="Times New Roman"/>
              </w:rPr>
              <w:t>Директор МБОУ  СОШ №10 города Белово</w:t>
            </w:r>
          </w:p>
          <w:p w:rsidR="000171E6" w:rsidRPr="000171E6" w:rsidRDefault="000171E6" w:rsidP="000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0171E6">
              <w:rPr>
                <w:rFonts w:ascii="Times New Roman" w:eastAsia="MS Mincho" w:hAnsi="Times New Roman" w:cs="Times New Roman"/>
              </w:rPr>
              <w:t>_____________________________Т.И.Шадрина</w:t>
            </w:r>
          </w:p>
          <w:p w:rsidR="000171E6" w:rsidRPr="000171E6" w:rsidRDefault="00054BC4" w:rsidP="0005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        </w:t>
            </w:r>
          </w:p>
        </w:tc>
      </w:tr>
    </w:tbl>
    <w:p w:rsidR="000171E6" w:rsidRDefault="000171E6" w:rsidP="000171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54BC4" w:rsidP="000171E6">
      <w:pPr>
        <w:spacing w:before="300" w:after="0" w:line="360" w:lineRule="auto"/>
        <w:jc w:val="center"/>
        <w:rPr>
          <w:rFonts w:ascii="Georgia" w:eastAsia="Times New Roman" w:hAnsi="Georgia" w:cs="Times New Roman"/>
          <w:b/>
          <w:i/>
          <w:sz w:val="44"/>
          <w:szCs w:val="44"/>
        </w:rPr>
      </w:pPr>
      <w:r>
        <w:rPr>
          <w:rFonts w:ascii="Georgia" w:eastAsia="Times New Roman" w:hAnsi="Georgia" w:cs="Times New Roman"/>
          <w:b/>
          <w:i/>
          <w:sz w:val="44"/>
          <w:szCs w:val="44"/>
        </w:rPr>
        <w:t>ПОЛОЖЕНИЕ</w:t>
      </w:r>
    </w:p>
    <w:p w:rsidR="000171E6" w:rsidRPr="000171E6" w:rsidRDefault="000171E6" w:rsidP="000171E6">
      <w:pPr>
        <w:spacing w:before="300" w:after="0" w:line="360" w:lineRule="auto"/>
        <w:jc w:val="center"/>
        <w:rPr>
          <w:rFonts w:ascii="Georgia" w:eastAsia="Times New Roman" w:hAnsi="Georgia" w:cs="Times New Roman"/>
          <w:b/>
          <w:i/>
          <w:sz w:val="44"/>
          <w:szCs w:val="44"/>
        </w:rPr>
      </w:pPr>
      <w:r w:rsidRPr="000171E6">
        <w:rPr>
          <w:rFonts w:ascii="Georgia" w:eastAsia="Times New Roman" w:hAnsi="Georgia" w:cs="Times New Roman"/>
          <w:b/>
          <w:i/>
          <w:sz w:val="44"/>
          <w:szCs w:val="44"/>
        </w:rPr>
        <w:t xml:space="preserve">об условном переводе </w:t>
      </w:r>
      <w:proofErr w:type="gramStart"/>
      <w:r>
        <w:rPr>
          <w:rFonts w:ascii="Georgia" w:eastAsia="Times New Roman" w:hAnsi="Georgia" w:cs="Times New Roman"/>
          <w:b/>
          <w:i/>
          <w:sz w:val="44"/>
          <w:szCs w:val="44"/>
        </w:rPr>
        <w:t>об</w:t>
      </w:r>
      <w:r w:rsidRPr="000171E6">
        <w:rPr>
          <w:rFonts w:ascii="Georgia" w:eastAsia="Times New Roman" w:hAnsi="Georgia" w:cs="Times New Roman"/>
          <w:b/>
          <w:i/>
          <w:sz w:val="44"/>
          <w:szCs w:val="44"/>
        </w:rPr>
        <w:t>уча</w:t>
      </w:r>
      <w:r>
        <w:rPr>
          <w:rFonts w:ascii="Georgia" w:eastAsia="Times New Roman" w:hAnsi="Georgia" w:cs="Times New Roman"/>
          <w:b/>
          <w:i/>
          <w:sz w:val="44"/>
          <w:szCs w:val="44"/>
        </w:rPr>
        <w:t>ю</w:t>
      </w:r>
      <w:r w:rsidRPr="000171E6">
        <w:rPr>
          <w:rFonts w:ascii="Georgia" w:eastAsia="Times New Roman" w:hAnsi="Georgia" w:cs="Times New Roman"/>
          <w:b/>
          <w:i/>
          <w:sz w:val="44"/>
          <w:szCs w:val="44"/>
        </w:rPr>
        <w:t>щихся</w:t>
      </w:r>
      <w:proofErr w:type="gramEnd"/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Pr="00243817" w:rsidRDefault="000171E6" w:rsidP="000171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111" w:rsidRDefault="000171E6" w:rsidP="00054B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5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1.Общие положения.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4BC4" w:rsidRPr="00054BC4" w:rsidRDefault="000171E6" w:rsidP="00054B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55E">
        <w:rPr>
          <w:rFonts w:ascii="Times New Roman" w:eastAsia="Times New Roman" w:hAnsi="Times New Roman" w:cs="Times New Roman"/>
          <w:sz w:val="24"/>
          <w:szCs w:val="24"/>
        </w:rPr>
        <w:t>1.1 Настоящее положение разработано в соответствии с Зак</w:t>
      </w:r>
      <w:r w:rsidR="0070255E">
        <w:rPr>
          <w:rFonts w:ascii="Times New Roman" w:eastAsia="Times New Roman" w:hAnsi="Times New Roman" w:cs="Times New Roman"/>
          <w:sz w:val="24"/>
          <w:szCs w:val="24"/>
        </w:rPr>
        <w:t xml:space="preserve">оном РФ "Об образовании", Типовым положением 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t xml:space="preserve"> об общеобразовательном учреждении, утвержденным постановлением Правительства РФ от 19 марта 2001 года №196.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1.2 Положение определяет порядок условного перевода обучающихся, имеющих по итогам учебного года академическую з</w:t>
      </w:r>
      <w:r w:rsidR="0070255E">
        <w:rPr>
          <w:rFonts w:ascii="Times New Roman" w:eastAsia="Times New Roman" w:hAnsi="Times New Roman" w:cs="Times New Roman"/>
          <w:sz w:val="24"/>
          <w:szCs w:val="24"/>
        </w:rPr>
        <w:t xml:space="preserve">адолженность по одному предмету 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 единые требования к организации работы с обучающимися по ликвидации академической задолженности в МБОУ СОШ № 10</w:t>
      </w:r>
      <w:proofErr w:type="gramEnd"/>
      <w:r w:rsidRPr="0070255E">
        <w:rPr>
          <w:rFonts w:ascii="Times New Roman" w:eastAsia="Times New Roman" w:hAnsi="Times New Roman" w:cs="Times New Roman"/>
          <w:sz w:val="24"/>
          <w:szCs w:val="24"/>
        </w:rPr>
        <w:t xml:space="preserve"> города Белово.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</w:r>
      <w:r w:rsidR="00054BC4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>Обучающиеся на ступенях начального общего, основного общего и сре</w:t>
      </w:r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>него (полного) общего образования, имеющие по итогам учебного года академическую задолженность по одному предмету, переводятся в следующий класс у</w:t>
      </w:r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 xml:space="preserve">ловно. </w:t>
      </w:r>
      <w:proofErr w:type="gramStart"/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 xml:space="preserve"> обязаны ликвидировать задолженность в течение следующего учебного года.  Школа  обязана создать условия обучающимся для ликвидации этой задолженности и обеспечить контроль своевременности её ликвидации. Ответственность за ликвидацию </w:t>
      </w:r>
      <w:proofErr w:type="gramStart"/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</w:t>
      </w:r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54BC4" w:rsidRPr="00054BC4">
        <w:rPr>
          <w:rFonts w:ascii="Times New Roman" w:eastAsia="Times New Roman" w:hAnsi="Times New Roman" w:cs="Times New Roman"/>
          <w:sz w:val="24"/>
          <w:szCs w:val="24"/>
        </w:rPr>
        <w:t xml:space="preserve">ставителей).  </w:t>
      </w:r>
    </w:p>
    <w:p w:rsidR="00054BC4" w:rsidRPr="0070255E" w:rsidRDefault="00054BC4" w:rsidP="00054B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1E6" w:rsidRPr="0070255E" w:rsidRDefault="000171E6" w:rsidP="007025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55E">
        <w:rPr>
          <w:rFonts w:ascii="Times New Roman" w:eastAsia="Times New Roman" w:hAnsi="Times New Roman" w:cs="Times New Roman"/>
          <w:b/>
          <w:sz w:val="24"/>
          <w:szCs w:val="24"/>
        </w:rPr>
        <w:t>2. Организация работы с обучающимися, переведенными условно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2.1 Решение педагогического совета об условном переводе обучающихся утверждается приказом директора и в письменном виде доводится до сведения обучающихся и их родителей (законных представителей) в 3-дневный срок.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2.2</w:t>
      </w:r>
      <w:proofErr w:type="gramStart"/>
      <w:r w:rsidRPr="0070255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70255E">
        <w:rPr>
          <w:rFonts w:ascii="Times New Roman" w:eastAsia="Times New Roman" w:hAnsi="Times New Roman" w:cs="Times New Roman"/>
          <w:sz w:val="24"/>
          <w:szCs w:val="24"/>
        </w:rPr>
        <w:t>ля работы с обучающимися, условно переведенными в следующий класс, приказом директора: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- назначаются учителя, которые помогают обучающимся ликвидировать задолженность - организуют занятия по усвоению учебной программы соответствующего предмета в полном объеме. Формы и методы работы определяются учителем в зависимости от уровня знаний обучающихся и их индивидуальных особенностей;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- устанавливаются место, время проведения и расписание занятий; форма ведения текущего учета знаний обучающихся; сроки проведения итогового контроля.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2.3 Учебный материал по каждому предмету должен соответствовать учебной программе и тематическому планированию, утвержденному методической службой учреждения.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2.4</w:t>
      </w:r>
      <w:proofErr w:type="gramStart"/>
      <w:r w:rsidRPr="0070255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0255E">
        <w:rPr>
          <w:rFonts w:ascii="Times New Roman" w:eastAsia="Times New Roman" w:hAnsi="Times New Roman" w:cs="Times New Roman"/>
          <w:sz w:val="24"/>
          <w:szCs w:val="24"/>
        </w:rPr>
        <w:t>есь материал, отражающий работу с обучающимися, переведенными условно, выносится в отдельное делопроизводство и хранится в школе до окончания учебного года.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 xml:space="preserve">2.5 По результатам промежуточного контроля педагогический совет принимает решение: 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окончательный перевод обучающихся в следующий класс, перевод в класс компенсирующего обучения с меньшим числом </w:t>
      </w:r>
      <w:proofErr w:type="gramStart"/>
      <w:r w:rsidRPr="0070255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0255E">
        <w:rPr>
          <w:rFonts w:ascii="Times New Roman" w:eastAsia="Times New Roman" w:hAnsi="Times New Roman" w:cs="Times New Roman"/>
          <w:sz w:val="24"/>
          <w:szCs w:val="24"/>
        </w:rPr>
        <w:t xml:space="preserve"> или повторное обучение в предшествующем классе.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2.6 На основании решения педагогического сове</w:t>
      </w:r>
      <w:r w:rsidR="00054BC4">
        <w:rPr>
          <w:rFonts w:ascii="Times New Roman" w:eastAsia="Times New Roman" w:hAnsi="Times New Roman" w:cs="Times New Roman"/>
          <w:sz w:val="24"/>
          <w:szCs w:val="24"/>
        </w:rPr>
        <w:t>та директор школы издает приказ.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111" w:rsidRDefault="00167111" w:rsidP="00054B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11" w:rsidRDefault="000171E6" w:rsidP="00054B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55E">
        <w:rPr>
          <w:rFonts w:ascii="Times New Roman" w:eastAsia="Times New Roman" w:hAnsi="Times New Roman" w:cs="Times New Roman"/>
          <w:b/>
          <w:sz w:val="24"/>
          <w:szCs w:val="24"/>
        </w:rPr>
        <w:t>3. Оформление документов обучающихся, переведенных условно.</w:t>
      </w:r>
      <w:r w:rsidRPr="0070255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171E6" w:rsidRPr="0070255E" w:rsidRDefault="000171E6" w:rsidP="00054B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55E">
        <w:rPr>
          <w:rFonts w:ascii="Times New Roman" w:eastAsia="Times New Roman" w:hAnsi="Times New Roman" w:cs="Times New Roman"/>
          <w:sz w:val="24"/>
          <w:szCs w:val="24"/>
        </w:rPr>
        <w:t>3.1 Запись об условном переводе и отметки по предметам за год вносятся в классный журнал, дневник и личное дело обучающегося классным руководителем.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3.2 Учащиеся, переведенные условно в следующий класс, в отчете на начало учебного года по форме ОШ-1 указываются в составе того класса, в который переведены условно.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3.3 Итоговая отметка по предмету по окончании срока ликвидации задолженности выставляется через дробь</w:t>
      </w:r>
      <w:proofErr w:type="gramEnd"/>
      <w:r w:rsidRPr="0070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255E">
        <w:rPr>
          <w:rFonts w:ascii="Times New Roman" w:eastAsia="Times New Roman" w:hAnsi="Times New Roman" w:cs="Times New Roman"/>
          <w:sz w:val="24"/>
          <w:szCs w:val="24"/>
        </w:rPr>
        <w:t>в классный журнал - учителем предметником, в личное дело - классным руководителем.</w:t>
      </w:r>
      <w:r w:rsidRPr="0070255E">
        <w:rPr>
          <w:rFonts w:ascii="Times New Roman" w:eastAsia="Times New Roman" w:hAnsi="Times New Roman" w:cs="Times New Roman"/>
          <w:sz w:val="24"/>
          <w:szCs w:val="24"/>
        </w:rPr>
        <w:br/>
        <w:t>3.4 Приказ, изданный директором на основании решения педагогического совета по результатам промежуточного контроля об окончательном переводе обучающихся в следующий класс, переводе в класс компенсирующего обучения с меньшим числом обучающихся или повторном обучении в предшествующем классе, находится в личном деле обучающегося.</w:t>
      </w:r>
      <w:proofErr w:type="gramEnd"/>
    </w:p>
    <w:p w:rsidR="000171E6" w:rsidRPr="0070255E" w:rsidRDefault="000171E6" w:rsidP="00054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EBE" w:rsidRPr="0070255E" w:rsidRDefault="00392EBE" w:rsidP="00054BC4">
      <w:pPr>
        <w:spacing w:after="0" w:line="360" w:lineRule="auto"/>
        <w:jc w:val="both"/>
        <w:rPr>
          <w:sz w:val="24"/>
          <w:szCs w:val="24"/>
        </w:rPr>
      </w:pPr>
    </w:p>
    <w:sectPr w:rsidR="00392EBE" w:rsidRPr="0070255E" w:rsidSect="000171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71E6"/>
    <w:rsid w:val="000171E6"/>
    <w:rsid w:val="00054BC4"/>
    <w:rsid w:val="00167111"/>
    <w:rsid w:val="00392EBE"/>
    <w:rsid w:val="003F4A06"/>
    <w:rsid w:val="005C65AE"/>
    <w:rsid w:val="0070255E"/>
    <w:rsid w:val="00A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2006-01-02T22:30:00Z</cp:lastPrinted>
  <dcterms:created xsi:type="dcterms:W3CDTF">2006-01-02T18:34:00Z</dcterms:created>
  <dcterms:modified xsi:type="dcterms:W3CDTF">2013-01-18T15:35:00Z</dcterms:modified>
</cp:coreProperties>
</file>